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91B" w:rsidRPr="0060208D" w:rsidRDefault="0042233F" w:rsidP="0042233F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60208D">
        <w:rPr>
          <w:rFonts w:ascii="Calibri" w:hAnsi="Calibri" w:cs="Calibri"/>
          <w:b/>
          <w:sz w:val="24"/>
          <w:szCs w:val="24"/>
        </w:rPr>
        <w:t xml:space="preserve">Zarządzenie nr </w:t>
      </w:r>
      <w:r w:rsidR="00510A24">
        <w:rPr>
          <w:rFonts w:ascii="Calibri" w:hAnsi="Calibri" w:cs="Calibri"/>
          <w:b/>
          <w:sz w:val="24"/>
          <w:szCs w:val="24"/>
        </w:rPr>
        <w:t>41/2026</w:t>
      </w:r>
    </w:p>
    <w:p w:rsidR="0042233F" w:rsidRPr="0060208D" w:rsidRDefault="0042233F" w:rsidP="0042233F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60208D">
        <w:rPr>
          <w:rFonts w:ascii="Calibri" w:hAnsi="Calibri" w:cs="Calibri"/>
          <w:b/>
          <w:sz w:val="24"/>
          <w:szCs w:val="24"/>
        </w:rPr>
        <w:t>Burmistrza Brodnicy</w:t>
      </w:r>
    </w:p>
    <w:p w:rsidR="0042233F" w:rsidRPr="00EC1CE1" w:rsidRDefault="0060208D" w:rsidP="0042233F">
      <w:pPr>
        <w:spacing w:after="120" w:line="360" w:lineRule="auto"/>
        <w:jc w:val="center"/>
        <w:rPr>
          <w:rFonts w:ascii="Calibri" w:hAnsi="Calibri" w:cs="Calibri"/>
          <w:sz w:val="24"/>
          <w:szCs w:val="24"/>
        </w:rPr>
      </w:pPr>
      <w:r w:rsidRPr="0060208D">
        <w:rPr>
          <w:rFonts w:ascii="Calibri" w:hAnsi="Calibri" w:cs="Calibri"/>
          <w:sz w:val="24"/>
          <w:szCs w:val="24"/>
        </w:rPr>
        <w:t xml:space="preserve">z dnia </w:t>
      </w:r>
      <w:r w:rsidR="00510A24">
        <w:rPr>
          <w:rFonts w:ascii="Calibri" w:hAnsi="Calibri" w:cs="Calibri"/>
          <w:sz w:val="24"/>
          <w:szCs w:val="24"/>
        </w:rPr>
        <w:t>13 lutego 2026 r.</w:t>
      </w:r>
    </w:p>
    <w:p w:rsidR="0042233F" w:rsidRPr="00FD1599" w:rsidRDefault="0042233F" w:rsidP="0042233F">
      <w:pPr>
        <w:jc w:val="center"/>
        <w:rPr>
          <w:rFonts w:ascii="Calibri" w:hAnsi="Calibri" w:cs="Calibri"/>
          <w:b/>
          <w:sz w:val="24"/>
          <w:szCs w:val="24"/>
        </w:rPr>
      </w:pPr>
      <w:r w:rsidRPr="00EC1CE1">
        <w:rPr>
          <w:rFonts w:ascii="Calibri" w:hAnsi="Calibri" w:cs="Calibri"/>
          <w:b/>
          <w:sz w:val="24"/>
          <w:szCs w:val="24"/>
        </w:rPr>
        <w:t>w sprawie rozstrzygnięcia otwartego konkursu ofert na wsparcie zadania publicznego w sferze ochrony zwierząt, w zakresie prowadzenia schroniska dla</w:t>
      </w:r>
      <w:r w:rsidR="00037A6F">
        <w:rPr>
          <w:rFonts w:ascii="Calibri" w:hAnsi="Calibri" w:cs="Calibri"/>
          <w:b/>
          <w:sz w:val="24"/>
          <w:szCs w:val="24"/>
        </w:rPr>
        <w:t xml:space="preserve"> bezdomnych zwierząt w </w:t>
      </w:r>
      <w:r w:rsidR="00037A6F" w:rsidRPr="00FD1599">
        <w:rPr>
          <w:rFonts w:ascii="Calibri" w:hAnsi="Calibri" w:cs="Calibri"/>
          <w:b/>
          <w:sz w:val="24"/>
          <w:szCs w:val="24"/>
        </w:rPr>
        <w:t>roku 2026</w:t>
      </w:r>
      <w:r w:rsidRPr="00FD1599">
        <w:rPr>
          <w:rFonts w:ascii="Calibri" w:hAnsi="Calibri" w:cs="Calibri"/>
          <w:b/>
          <w:sz w:val="24"/>
          <w:szCs w:val="24"/>
        </w:rPr>
        <w:t>.</w:t>
      </w:r>
    </w:p>
    <w:p w:rsidR="0042233F" w:rsidRPr="00EC1CE1" w:rsidRDefault="0042233F" w:rsidP="00510A24">
      <w:pPr>
        <w:spacing w:after="120"/>
        <w:ind w:right="113" w:firstLine="709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564002">
        <w:rPr>
          <w:rFonts w:ascii="Calibri" w:hAnsi="Calibri" w:cs="Calibri"/>
          <w:sz w:val="24"/>
          <w:szCs w:val="24"/>
        </w:rPr>
        <w:t xml:space="preserve">Na 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podstawie art. 30 ust. 1 ustawy z dnia 8 marca 1990 r. o samorządzie gminnym 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>(Dz. U. z 2025</w:t>
      </w:r>
      <w:r w:rsidR="007E7224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r. </w:t>
      </w:r>
      <w:r w:rsidR="006C091B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poz. 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1153 </w:t>
      </w:r>
      <w:r w:rsidR="00510A24">
        <w:rPr>
          <w:rFonts w:ascii="Calibri" w:hAnsi="Calibri" w:cs="Calibri"/>
          <w:color w:val="000000" w:themeColor="text1"/>
          <w:sz w:val="24"/>
          <w:szCs w:val="24"/>
        </w:rPr>
        <w:t xml:space="preserve">i poz. 1436) 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oraz art. 15 ust. 2j ustawy z dnia 24 kwietnia 2003 r. o działalności pożytku publicznego </w:t>
      </w:r>
      <w:r w:rsidR="00FD1599" w:rsidRPr="00564002">
        <w:rPr>
          <w:rFonts w:ascii="Calibri" w:hAnsi="Calibri" w:cs="Calibri"/>
          <w:color w:val="000000" w:themeColor="text1"/>
          <w:sz w:val="24"/>
          <w:szCs w:val="24"/>
        </w:rPr>
        <w:t>i o wolontariacie (Dz. U. z 2025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r. poz. </w:t>
      </w:r>
      <w:r w:rsidR="00FD1599" w:rsidRPr="00564002">
        <w:rPr>
          <w:rFonts w:ascii="Calibri" w:hAnsi="Calibri" w:cs="Calibri"/>
          <w:color w:val="000000" w:themeColor="text1"/>
          <w:sz w:val="24"/>
          <w:szCs w:val="24"/>
        </w:rPr>
        <w:t>1338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10A24">
        <w:rPr>
          <w:rFonts w:ascii="Calibri" w:hAnsi="Calibri" w:cs="Calibri"/>
          <w:color w:val="000000" w:themeColor="text1"/>
          <w:sz w:val="24"/>
          <w:szCs w:val="24"/>
        </w:rPr>
        <w:t>i Dz. U z 2024 r. poz. 1761</w:t>
      </w:r>
      <w:r w:rsidR="00C864D0" w:rsidRPr="00564002">
        <w:rPr>
          <w:rFonts w:ascii="Calibri" w:hAnsi="Calibri" w:cs="Calibri"/>
          <w:color w:val="000000" w:themeColor="text1"/>
          <w:sz w:val="24"/>
          <w:szCs w:val="24"/>
        </w:rPr>
        <w:t>)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>,</w:t>
      </w:r>
      <w:r w:rsidR="00FD1599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§</w:t>
      </w:r>
      <w:r w:rsidR="00FD1599" w:rsidRPr="00FD1599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D1599">
        <w:rPr>
          <w:rFonts w:ascii="Calibri" w:hAnsi="Calibri" w:cs="Calibri"/>
          <w:color w:val="000000" w:themeColor="text1"/>
          <w:sz w:val="24"/>
          <w:szCs w:val="24"/>
        </w:rPr>
        <w:t xml:space="preserve">6 </w:t>
      </w:r>
      <w:r w:rsidR="00FD1599" w:rsidRPr="00FD1599">
        <w:rPr>
          <w:rFonts w:ascii="Calibri" w:hAnsi="Calibri" w:cs="Calibri"/>
          <w:color w:val="000000" w:themeColor="text1"/>
          <w:sz w:val="24"/>
          <w:szCs w:val="24"/>
        </w:rPr>
        <w:t>Załącznika do Zarządzenia Nr 19</w:t>
      </w:r>
      <w:r w:rsidRPr="00FD1599">
        <w:rPr>
          <w:rFonts w:ascii="Calibri" w:hAnsi="Calibri" w:cs="Calibri"/>
          <w:color w:val="000000" w:themeColor="text1"/>
          <w:sz w:val="24"/>
          <w:szCs w:val="24"/>
        </w:rPr>
        <w:t>/20</w:t>
      </w:r>
      <w:r w:rsidR="00FD1599" w:rsidRPr="00FD1599">
        <w:rPr>
          <w:rFonts w:ascii="Calibri" w:hAnsi="Calibri" w:cs="Calibri"/>
          <w:color w:val="000000" w:themeColor="text1"/>
          <w:sz w:val="24"/>
          <w:szCs w:val="24"/>
        </w:rPr>
        <w:t>26 Burmistrza Brodnicy z dnia 20 stycznia 2026</w:t>
      </w:r>
      <w:r w:rsidRPr="00FD1599">
        <w:rPr>
          <w:rFonts w:ascii="Calibri" w:hAnsi="Calibri" w:cs="Calibri"/>
          <w:color w:val="000000" w:themeColor="text1"/>
          <w:sz w:val="24"/>
          <w:szCs w:val="24"/>
        </w:rPr>
        <w:t xml:space="preserve"> r. w sprawie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ogłoszenia otwartego konkursu ofert na wsparcie zadania publicznego w sferze ochrony zwierząt, w zakresie prowadzenia schroniska dla bezdomnych</w:t>
      </w:r>
      <w:r w:rsidR="006C091B">
        <w:rPr>
          <w:rFonts w:ascii="Calibri" w:hAnsi="Calibri" w:cs="Calibri"/>
          <w:color w:val="000000" w:themeColor="text1"/>
          <w:sz w:val="24"/>
          <w:szCs w:val="24"/>
        </w:rPr>
        <w:t xml:space="preserve"> zwierząt w roku</w:t>
      </w:r>
      <w:r w:rsidR="00FD1599">
        <w:rPr>
          <w:rFonts w:ascii="Calibri" w:hAnsi="Calibri" w:cs="Calibri"/>
          <w:color w:val="000000" w:themeColor="text1"/>
          <w:sz w:val="24"/>
          <w:szCs w:val="24"/>
        </w:rPr>
        <w:t xml:space="preserve"> 2026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oraz § 8 ust. 1 Załącznika do Zarządzenia nr </w:t>
      </w:r>
      <w:r w:rsidRPr="000F4464">
        <w:rPr>
          <w:rFonts w:ascii="Calibri" w:hAnsi="Calibri" w:cs="Calibri"/>
          <w:color w:val="000000" w:themeColor="text1"/>
          <w:sz w:val="24"/>
          <w:szCs w:val="24"/>
        </w:rPr>
        <w:t>346/2022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Burmistrza</w:t>
      </w:r>
      <w:r>
        <w:rPr>
          <w:rFonts w:ascii="Calibri" w:hAnsi="Calibri" w:cs="Calibri"/>
          <w:color w:val="000000" w:themeColor="text1"/>
          <w:sz w:val="24"/>
          <w:szCs w:val="24"/>
        </w:rPr>
        <w:t xml:space="preserve"> Brodnicy z dnia 23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>
        <w:rPr>
          <w:rFonts w:ascii="Calibri" w:hAnsi="Calibri" w:cs="Calibri"/>
          <w:color w:val="000000" w:themeColor="text1"/>
          <w:sz w:val="24"/>
          <w:szCs w:val="24"/>
        </w:rPr>
        <w:t>listopada 2022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>r. w sprawie wprowadzenia Procedury udzielania, kontroli i rozliczania dotacji przyznawanych organizacjom pozarządowym z budżetu miasta Brodnicy, zarządzam, co następuje:</w:t>
      </w:r>
    </w:p>
    <w:p w:rsidR="0042233F" w:rsidRPr="00EC1CE1" w:rsidRDefault="0042233F" w:rsidP="00510A24">
      <w:pPr>
        <w:spacing w:after="120"/>
        <w:ind w:right="113" w:firstLine="709"/>
        <w:jc w:val="both"/>
        <w:rPr>
          <w:rFonts w:ascii="Calibri" w:hAnsi="Calibri" w:cs="Calibri"/>
          <w:sz w:val="24"/>
          <w:szCs w:val="24"/>
        </w:rPr>
      </w:pPr>
      <w:r w:rsidRPr="00EC1CE1">
        <w:rPr>
          <w:rFonts w:ascii="Calibri" w:hAnsi="Calibri" w:cs="Calibri"/>
          <w:b/>
          <w:color w:val="000000" w:themeColor="text1"/>
          <w:sz w:val="24"/>
          <w:szCs w:val="24"/>
        </w:rPr>
        <w:t>§ 1.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Po zapoznaniu się ze stanowiskiem komisji </w:t>
      </w:r>
      <w:r w:rsidRPr="0060208D">
        <w:rPr>
          <w:rFonts w:ascii="Calibri" w:hAnsi="Calibri" w:cs="Calibri"/>
          <w:color w:val="000000" w:themeColor="text1"/>
          <w:sz w:val="24"/>
          <w:szCs w:val="24"/>
        </w:rPr>
        <w:t>konkurso</w:t>
      </w:r>
      <w:r w:rsidR="006C091B" w:rsidRPr="0060208D">
        <w:rPr>
          <w:rFonts w:ascii="Calibri" w:hAnsi="Calibri" w:cs="Calibri"/>
          <w:color w:val="000000" w:themeColor="text1"/>
          <w:sz w:val="24"/>
          <w:szCs w:val="24"/>
        </w:rPr>
        <w:t xml:space="preserve">wej powołanej 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>Zarządzaniem nr 39/2026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Burmistrza Brodnicy z dnia 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>11 lutego</w:t>
      </w:r>
      <w:r w:rsidR="006C091B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64002" w:rsidRPr="00564002">
        <w:rPr>
          <w:rFonts w:ascii="Calibri" w:hAnsi="Calibri" w:cs="Calibri"/>
          <w:color w:val="000000" w:themeColor="text1"/>
          <w:sz w:val="24"/>
          <w:szCs w:val="24"/>
        </w:rPr>
        <w:t>2026</w:t>
      </w:r>
      <w:r w:rsidR="00C864D0" w:rsidRPr="00564002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564002">
        <w:rPr>
          <w:rFonts w:ascii="Calibri" w:hAnsi="Calibri" w:cs="Calibri"/>
          <w:color w:val="000000" w:themeColor="text1"/>
          <w:sz w:val="24"/>
          <w:szCs w:val="24"/>
        </w:rPr>
        <w:t>r.</w:t>
      </w:r>
      <w:r w:rsidRPr="0060208D">
        <w:rPr>
          <w:rFonts w:ascii="Calibri" w:hAnsi="Calibri" w:cs="Calibri"/>
          <w:color w:val="000000" w:themeColor="text1"/>
          <w:sz w:val="24"/>
          <w:szCs w:val="24"/>
        </w:rPr>
        <w:t xml:space="preserve"> w sprawie powołania komisji konkursowej do zaopiniowania ofert na wsparcie zadania publicznego w sferze ochrony zwierząt</w:t>
      </w:r>
      <w:r w:rsidRPr="0060208D">
        <w:rPr>
          <w:rFonts w:ascii="Calibri" w:hAnsi="Calibri" w:cs="Calibri"/>
          <w:sz w:val="24"/>
          <w:szCs w:val="24"/>
        </w:rPr>
        <w:t xml:space="preserve"> w zakresie prowadzenia schroniska dla</w:t>
      </w:r>
      <w:r w:rsidR="00037A6F">
        <w:rPr>
          <w:rFonts w:ascii="Calibri" w:hAnsi="Calibri" w:cs="Calibri"/>
          <w:sz w:val="24"/>
          <w:szCs w:val="24"/>
        </w:rPr>
        <w:t xml:space="preserve"> bezdomnych zwierząt w roku 2026</w:t>
      </w:r>
      <w:r w:rsidR="00D377D5">
        <w:rPr>
          <w:rFonts w:ascii="Calibri" w:hAnsi="Calibri" w:cs="Calibri"/>
          <w:sz w:val="24"/>
          <w:szCs w:val="24"/>
        </w:rPr>
        <w:t xml:space="preserve"> oraz </w:t>
      </w:r>
      <w:r w:rsidRPr="0060208D">
        <w:rPr>
          <w:rFonts w:ascii="Calibri" w:hAnsi="Calibri" w:cs="Calibri"/>
          <w:sz w:val="24"/>
          <w:szCs w:val="24"/>
        </w:rPr>
        <w:t xml:space="preserve">zawartym w protokole z posiedzenia w dniu </w:t>
      </w:r>
      <w:r w:rsidR="00037A6F">
        <w:rPr>
          <w:rFonts w:ascii="Calibri" w:hAnsi="Calibri" w:cs="Calibri"/>
          <w:sz w:val="24"/>
          <w:szCs w:val="24"/>
        </w:rPr>
        <w:t>11 lutego 2026</w:t>
      </w:r>
      <w:r w:rsidRPr="0060208D">
        <w:rPr>
          <w:rFonts w:ascii="Calibri" w:hAnsi="Calibri" w:cs="Calibri"/>
          <w:sz w:val="24"/>
          <w:szCs w:val="24"/>
        </w:rPr>
        <w:t xml:space="preserve"> r. komisji konkursowej do zaopiniowania ofert na wsparcie ww. zadania publicznego, rozstrzyga się otwarty konkurs ofert na wsparcie zadania publicznego w sferze ochrony zwierząt w zakresie prowadzenia schroniska dla</w:t>
      </w:r>
      <w:r w:rsidR="00037A6F">
        <w:rPr>
          <w:rFonts w:ascii="Calibri" w:hAnsi="Calibri" w:cs="Calibri"/>
          <w:sz w:val="24"/>
          <w:szCs w:val="24"/>
        </w:rPr>
        <w:t xml:space="preserve"> bezdomnych zwierząt w roku 2026</w:t>
      </w:r>
      <w:r w:rsidRPr="0060208D">
        <w:rPr>
          <w:rFonts w:ascii="Calibri" w:hAnsi="Calibri" w:cs="Calibri"/>
          <w:sz w:val="24"/>
          <w:szCs w:val="24"/>
        </w:rPr>
        <w:t xml:space="preserve">, poprzez dokonanie wyboru oferty złożonej przez Towarzystwo Ochrony Praw Zwierząt </w:t>
      </w:r>
      <w:r w:rsidR="00C864D0" w:rsidRPr="0060208D">
        <w:rPr>
          <w:rFonts w:ascii="Calibri" w:hAnsi="Calibri" w:cs="Calibri"/>
          <w:sz w:val="24"/>
          <w:szCs w:val="24"/>
        </w:rPr>
        <w:t xml:space="preserve">z siedzibą w Brodnicy przy </w:t>
      </w:r>
      <w:r w:rsidRPr="0060208D">
        <w:rPr>
          <w:rFonts w:ascii="Calibri" w:hAnsi="Calibri" w:cs="Calibri"/>
          <w:sz w:val="24"/>
          <w:szCs w:val="24"/>
        </w:rPr>
        <w:t>ul.</w:t>
      </w:r>
      <w:r w:rsidRPr="00EC1CE1">
        <w:rPr>
          <w:rFonts w:ascii="Calibri" w:hAnsi="Calibri" w:cs="Calibri"/>
          <w:sz w:val="24"/>
          <w:szCs w:val="24"/>
        </w:rPr>
        <w:t xml:space="preserve"> Ustronie 20 B, oraz przyznaje do</w:t>
      </w:r>
      <w:r w:rsidR="00037A6F">
        <w:rPr>
          <w:rFonts w:ascii="Calibri" w:hAnsi="Calibri" w:cs="Calibri"/>
          <w:sz w:val="24"/>
          <w:szCs w:val="24"/>
        </w:rPr>
        <w:t>tację w wysokości 46</w:t>
      </w:r>
      <w:r>
        <w:rPr>
          <w:rFonts w:ascii="Calibri" w:hAnsi="Calibri" w:cs="Calibri"/>
          <w:sz w:val="24"/>
          <w:szCs w:val="24"/>
        </w:rPr>
        <w:t>0</w:t>
      </w:r>
      <w:r w:rsidR="00C864D0">
        <w:rPr>
          <w:rFonts w:ascii="Calibri" w:hAnsi="Calibri" w:cs="Calibri"/>
          <w:sz w:val="24"/>
          <w:szCs w:val="24"/>
        </w:rPr>
        <w:t xml:space="preserve"> 000,00 zł (słownie: </w:t>
      </w:r>
      <w:r>
        <w:rPr>
          <w:rFonts w:ascii="Calibri" w:hAnsi="Calibri" w:cs="Calibri"/>
          <w:sz w:val="24"/>
          <w:szCs w:val="24"/>
        </w:rPr>
        <w:t>czterysta</w:t>
      </w:r>
      <w:r w:rsidRPr="00EC1CE1">
        <w:rPr>
          <w:rFonts w:ascii="Calibri" w:hAnsi="Calibri" w:cs="Calibri"/>
          <w:sz w:val="24"/>
          <w:szCs w:val="24"/>
        </w:rPr>
        <w:t xml:space="preserve"> </w:t>
      </w:r>
      <w:r w:rsidR="00037A6F">
        <w:rPr>
          <w:rFonts w:ascii="Calibri" w:hAnsi="Calibri" w:cs="Calibri"/>
          <w:sz w:val="24"/>
          <w:szCs w:val="24"/>
        </w:rPr>
        <w:t xml:space="preserve">sześćdziesiąt </w:t>
      </w:r>
      <w:r w:rsidRPr="00EC1CE1">
        <w:rPr>
          <w:rFonts w:ascii="Calibri" w:hAnsi="Calibri" w:cs="Calibri"/>
          <w:sz w:val="24"/>
          <w:szCs w:val="24"/>
        </w:rPr>
        <w:t>tysięcy złotych 00/100 groszy).</w:t>
      </w:r>
    </w:p>
    <w:p w:rsidR="0042233F" w:rsidRPr="00EC1CE1" w:rsidRDefault="0042233F" w:rsidP="00510A24">
      <w:pPr>
        <w:spacing w:after="120"/>
        <w:ind w:right="113" w:firstLine="708"/>
        <w:jc w:val="both"/>
        <w:rPr>
          <w:rFonts w:ascii="Calibri" w:hAnsi="Calibri" w:cs="Calibri"/>
          <w:sz w:val="24"/>
          <w:szCs w:val="24"/>
        </w:rPr>
      </w:pPr>
      <w:r w:rsidRPr="00037A6F">
        <w:rPr>
          <w:rFonts w:ascii="Calibri" w:hAnsi="Calibri" w:cs="Calibri"/>
          <w:b/>
          <w:sz w:val="24"/>
          <w:szCs w:val="24"/>
        </w:rPr>
        <w:t>§2.</w:t>
      </w:r>
      <w:r w:rsidRPr="00037A6F">
        <w:rPr>
          <w:rFonts w:ascii="Calibri" w:hAnsi="Calibri" w:cs="Calibri"/>
          <w:sz w:val="24"/>
          <w:szCs w:val="24"/>
        </w:rPr>
        <w:t xml:space="preserve"> Zarządzenie podlega ogłoszeniu w Biuletynie Informacji Publicznej Urzędu Miejskiego w Brodnicy: www.bip.brodnica.pl, na tablicy ogłoszeń U</w:t>
      </w:r>
      <w:r w:rsidR="00C864D0" w:rsidRPr="00037A6F">
        <w:rPr>
          <w:rFonts w:ascii="Calibri" w:hAnsi="Calibri" w:cs="Calibri"/>
          <w:sz w:val="24"/>
          <w:szCs w:val="24"/>
        </w:rPr>
        <w:t xml:space="preserve">rzędu Miejskiego w Brodnicy przy ul. </w:t>
      </w:r>
      <w:r w:rsidR="00510A24">
        <w:rPr>
          <w:rFonts w:ascii="Calibri" w:hAnsi="Calibri" w:cs="Calibri"/>
          <w:sz w:val="24"/>
          <w:szCs w:val="24"/>
        </w:rPr>
        <w:t xml:space="preserve">Kamionka 23, </w:t>
      </w:r>
      <w:r w:rsidRPr="00037A6F">
        <w:rPr>
          <w:rFonts w:ascii="Calibri" w:hAnsi="Calibri" w:cs="Calibri"/>
          <w:sz w:val="24"/>
          <w:szCs w:val="24"/>
        </w:rPr>
        <w:t xml:space="preserve">na stronie internetowej miasta Brodnicy: </w:t>
      </w:r>
      <w:hyperlink r:id="rId7" w:history="1">
        <w:r w:rsidRPr="00037A6F">
          <w:rPr>
            <w:rStyle w:val="Hipercze"/>
            <w:rFonts w:ascii="Calibri" w:hAnsi="Calibri" w:cs="Calibri"/>
            <w:sz w:val="24"/>
            <w:szCs w:val="24"/>
          </w:rPr>
          <w:t>www.brodnica.pl</w:t>
        </w:r>
      </w:hyperlink>
      <w:r w:rsidRPr="00037A6F">
        <w:rPr>
          <w:rFonts w:ascii="Calibri" w:hAnsi="Calibri" w:cs="Calibri"/>
          <w:sz w:val="24"/>
          <w:szCs w:val="24"/>
        </w:rPr>
        <w:t>.</w:t>
      </w:r>
    </w:p>
    <w:p w:rsidR="0042233F" w:rsidRPr="00EC1CE1" w:rsidRDefault="0042233F" w:rsidP="00510A24">
      <w:pPr>
        <w:spacing w:after="120"/>
        <w:ind w:right="113"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C1CE1">
        <w:rPr>
          <w:rFonts w:ascii="Calibri" w:hAnsi="Calibri" w:cs="Calibri"/>
          <w:b/>
          <w:color w:val="000000" w:themeColor="text1"/>
          <w:sz w:val="24"/>
          <w:szCs w:val="24"/>
        </w:rPr>
        <w:t>§ 3.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 xml:space="preserve"> Wykonanie Zarządzenia powierza się Kierownikowi Biura Ochrony Środowiska.</w:t>
      </w:r>
    </w:p>
    <w:p w:rsidR="0042233F" w:rsidRPr="00EC1CE1" w:rsidRDefault="0042233F" w:rsidP="00510A24">
      <w:pPr>
        <w:spacing w:before="60" w:after="60" w:line="264" w:lineRule="auto"/>
        <w:ind w:right="112" w:firstLine="708"/>
        <w:rPr>
          <w:rFonts w:ascii="Calibri" w:hAnsi="Calibri" w:cs="Calibri"/>
          <w:color w:val="000000" w:themeColor="text1"/>
          <w:sz w:val="24"/>
          <w:szCs w:val="24"/>
        </w:rPr>
      </w:pPr>
      <w:r w:rsidRPr="00EC1CE1">
        <w:rPr>
          <w:rFonts w:ascii="Calibri" w:hAnsi="Calibri" w:cs="Calibri"/>
          <w:b/>
          <w:color w:val="000000" w:themeColor="text1"/>
          <w:sz w:val="24"/>
          <w:szCs w:val="24"/>
        </w:rPr>
        <w:t>§ 4</w:t>
      </w:r>
      <w:r w:rsidRPr="00EC1CE1">
        <w:rPr>
          <w:rFonts w:ascii="Calibri" w:hAnsi="Calibri" w:cs="Calibri"/>
          <w:color w:val="000000" w:themeColor="text1"/>
          <w:sz w:val="24"/>
          <w:szCs w:val="24"/>
        </w:rPr>
        <w:t>. Zarządzenie wchodzi w życie z dniem podpisania.</w:t>
      </w:r>
    </w:p>
    <w:p w:rsidR="00510A24" w:rsidRDefault="00510A24" w:rsidP="00510A24"/>
    <w:p w:rsidR="00510A24" w:rsidRDefault="00510A24" w:rsidP="00510A24">
      <w:pPr>
        <w:ind w:left="5954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Burmistrz Brodnicy</w:t>
      </w:r>
    </w:p>
    <w:p w:rsidR="00510A24" w:rsidRDefault="00510A24" w:rsidP="00510A24">
      <w:pPr>
        <w:ind w:left="5954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Jarosław Radacz</w:t>
      </w:r>
    </w:p>
    <w:p w:rsidR="0045294B" w:rsidRDefault="0045294B" w:rsidP="00510A24">
      <w:pPr>
        <w:ind w:left="5954"/>
        <w:jc w:val="center"/>
        <w:rPr>
          <w:rFonts w:ascii="Calibri" w:hAnsi="Calibri" w:cs="Calibri"/>
          <w:sz w:val="24"/>
          <w:szCs w:val="24"/>
        </w:rPr>
      </w:pPr>
    </w:p>
    <w:p w:rsidR="0045294B" w:rsidRPr="0045294B" w:rsidRDefault="0045294B" w:rsidP="0045294B">
      <w:pPr>
        <w:spacing w:after="0" w:line="240" w:lineRule="auto"/>
        <w:rPr>
          <w:rFonts w:ascii="Calibri" w:hAnsi="Calibri" w:cs="Calibri"/>
          <w:sz w:val="16"/>
          <w:szCs w:val="24"/>
        </w:rPr>
      </w:pPr>
      <w:r w:rsidRPr="0045294B">
        <w:rPr>
          <w:rFonts w:ascii="Calibri" w:hAnsi="Calibri" w:cs="Calibri"/>
          <w:sz w:val="16"/>
          <w:szCs w:val="24"/>
        </w:rPr>
        <w:t>Opracował/ sprawdził:</w:t>
      </w:r>
    </w:p>
    <w:p w:rsidR="0045294B" w:rsidRPr="0045294B" w:rsidRDefault="0045294B" w:rsidP="0045294B">
      <w:pPr>
        <w:rPr>
          <w:rFonts w:ascii="Calibri" w:hAnsi="Calibri" w:cs="Calibri"/>
          <w:sz w:val="16"/>
          <w:szCs w:val="24"/>
        </w:rPr>
      </w:pPr>
      <w:r w:rsidRPr="0045294B">
        <w:rPr>
          <w:rFonts w:ascii="Calibri" w:hAnsi="Calibri" w:cs="Calibri"/>
          <w:sz w:val="16"/>
          <w:szCs w:val="24"/>
        </w:rPr>
        <w:t xml:space="preserve">Patrycja Kamińska </w:t>
      </w:r>
    </w:p>
    <w:p w:rsidR="0045294B" w:rsidRPr="0045294B" w:rsidRDefault="0045294B" w:rsidP="0045294B">
      <w:pPr>
        <w:rPr>
          <w:rFonts w:ascii="Calibri" w:hAnsi="Calibri" w:cs="Calibri"/>
          <w:sz w:val="16"/>
          <w:szCs w:val="24"/>
        </w:rPr>
      </w:pPr>
      <w:r w:rsidRPr="0045294B">
        <w:rPr>
          <w:rFonts w:ascii="Calibri" w:hAnsi="Calibri" w:cs="Calibri"/>
          <w:sz w:val="16"/>
          <w:szCs w:val="24"/>
        </w:rPr>
        <w:t>Brodnica, dnia 13.02.2026r.</w:t>
      </w:r>
      <w:bookmarkStart w:id="0" w:name="_GoBack"/>
      <w:bookmarkEnd w:id="0"/>
    </w:p>
    <w:sectPr w:rsidR="0045294B" w:rsidRPr="0045294B" w:rsidSect="0045294B">
      <w:pgSz w:w="11906" w:h="16838"/>
      <w:pgMar w:top="1135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760" w:rsidRDefault="00086760" w:rsidP="002853F4">
      <w:pPr>
        <w:spacing w:after="0" w:line="240" w:lineRule="auto"/>
      </w:pPr>
      <w:r>
        <w:separator/>
      </w:r>
    </w:p>
  </w:endnote>
  <w:endnote w:type="continuationSeparator" w:id="0">
    <w:p w:rsidR="00086760" w:rsidRDefault="00086760" w:rsidP="0028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760" w:rsidRDefault="00086760" w:rsidP="002853F4">
      <w:pPr>
        <w:spacing w:after="0" w:line="240" w:lineRule="auto"/>
      </w:pPr>
      <w:r>
        <w:separator/>
      </w:r>
    </w:p>
  </w:footnote>
  <w:footnote w:type="continuationSeparator" w:id="0">
    <w:p w:rsidR="00086760" w:rsidRDefault="00086760" w:rsidP="00285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ADD"/>
    <w:rsid w:val="000026B2"/>
    <w:rsid w:val="00012168"/>
    <w:rsid w:val="000237A8"/>
    <w:rsid w:val="00037A6F"/>
    <w:rsid w:val="0007640B"/>
    <w:rsid w:val="00086760"/>
    <w:rsid w:val="000903BE"/>
    <w:rsid w:val="000F4464"/>
    <w:rsid w:val="001232F5"/>
    <w:rsid w:val="00212296"/>
    <w:rsid w:val="002129D3"/>
    <w:rsid w:val="00235B49"/>
    <w:rsid w:val="00276979"/>
    <w:rsid w:val="002808BD"/>
    <w:rsid w:val="002853F4"/>
    <w:rsid w:val="00294FBA"/>
    <w:rsid w:val="0029697E"/>
    <w:rsid w:val="002A7A28"/>
    <w:rsid w:val="002B5B71"/>
    <w:rsid w:val="00325727"/>
    <w:rsid w:val="003507A5"/>
    <w:rsid w:val="00366412"/>
    <w:rsid w:val="003704D6"/>
    <w:rsid w:val="003A5229"/>
    <w:rsid w:val="003C697F"/>
    <w:rsid w:val="003D3B1E"/>
    <w:rsid w:val="003F4A95"/>
    <w:rsid w:val="004066DC"/>
    <w:rsid w:val="00420B88"/>
    <w:rsid w:val="0042233F"/>
    <w:rsid w:val="0045294B"/>
    <w:rsid w:val="00474764"/>
    <w:rsid w:val="00491616"/>
    <w:rsid w:val="00510A24"/>
    <w:rsid w:val="005152B6"/>
    <w:rsid w:val="00564002"/>
    <w:rsid w:val="005D13E9"/>
    <w:rsid w:val="005D514C"/>
    <w:rsid w:val="0060208D"/>
    <w:rsid w:val="00644137"/>
    <w:rsid w:val="0065490E"/>
    <w:rsid w:val="00665AE5"/>
    <w:rsid w:val="00681557"/>
    <w:rsid w:val="00682263"/>
    <w:rsid w:val="006B2E08"/>
    <w:rsid w:val="006C091B"/>
    <w:rsid w:val="00710F3F"/>
    <w:rsid w:val="00740018"/>
    <w:rsid w:val="00753701"/>
    <w:rsid w:val="00783D3D"/>
    <w:rsid w:val="007867F7"/>
    <w:rsid w:val="00795E98"/>
    <w:rsid w:val="007B2BCD"/>
    <w:rsid w:val="007E7224"/>
    <w:rsid w:val="008017C2"/>
    <w:rsid w:val="0083513F"/>
    <w:rsid w:val="00844582"/>
    <w:rsid w:val="00865180"/>
    <w:rsid w:val="008805E9"/>
    <w:rsid w:val="008B1093"/>
    <w:rsid w:val="008E3BA2"/>
    <w:rsid w:val="00926237"/>
    <w:rsid w:val="009B4351"/>
    <w:rsid w:val="00A26D86"/>
    <w:rsid w:val="00A819AF"/>
    <w:rsid w:val="00A92D4C"/>
    <w:rsid w:val="00AB0651"/>
    <w:rsid w:val="00B3100B"/>
    <w:rsid w:val="00C26C6D"/>
    <w:rsid w:val="00C864D0"/>
    <w:rsid w:val="00C91F7F"/>
    <w:rsid w:val="00CA7ADD"/>
    <w:rsid w:val="00CE3BC5"/>
    <w:rsid w:val="00CF3292"/>
    <w:rsid w:val="00D14C40"/>
    <w:rsid w:val="00D377D5"/>
    <w:rsid w:val="00D72F16"/>
    <w:rsid w:val="00DB344D"/>
    <w:rsid w:val="00DC7024"/>
    <w:rsid w:val="00DE6546"/>
    <w:rsid w:val="00DE6868"/>
    <w:rsid w:val="00E257E9"/>
    <w:rsid w:val="00E325F6"/>
    <w:rsid w:val="00EB5FC3"/>
    <w:rsid w:val="00EC0A55"/>
    <w:rsid w:val="00EC1CE1"/>
    <w:rsid w:val="00EE4695"/>
    <w:rsid w:val="00F34862"/>
    <w:rsid w:val="00F644C7"/>
    <w:rsid w:val="00F82C1C"/>
    <w:rsid w:val="00FD1599"/>
    <w:rsid w:val="00FF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D49C6"/>
  <w15:docId w15:val="{B4CAEBF0-CBF0-4B12-AD57-D6F8D4E6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64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B5FC3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53F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53F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53F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2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rodnica,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92751-466B-4A48-821E-DA75AEA4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kkacprowicz</dc:creator>
  <cp:lastModifiedBy>Joanna Kilian</cp:lastModifiedBy>
  <cp:revision>70</cp:revision>
  <cp:lastPrinted>2026-02-16T09:59:00Z</cp:lastPrinted>
  <dcterms:created xsi:type="dcterms:W3CDTF">2021-12-27T07:52:00Z</dcterms:created>
  <dcterms:modified xsi:type="dcterms:W3CDTF">2026-02-16T10:41:00Z</dcterms:modified>
</cp:coreProperties>
</file>